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A08B" w14:textId="39DE4584" w:rsidR="00E97CB2" w:rsidRDefault="0091751B" w:rsidP="00E97CB2">
      <w:pPr>
        <w:jc w:val="center"/>
        <w:rPr>
          <w:b/>
        </w:rPr>
      </w:pPr>
      <w:r>
        <w:rPr>
          <w:b/>
        </w:rPr>
        <w:t>Бланк подсчета баллов инженеров-исследователей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1985"/>
        <w:gridCol w:w="1105"/>
      </w:tblGrid>
      <w:tr w:rsidR="0091751B" w14:paraId="4412D417" w14:textId="24522EC3" w:rsidTr="0091751B">
        <w:trPr>
          <w:jc w:val="center"/>
        </w:trPr>
        <w:tc>
          <w:tcPr>
            <w:tcW w:w="562" w:type="dxa"/>
          </w:tcPr>
          <w:p w14:paraId="306CCDF6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14:paraId="2861FAF2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Критерий оценки эффективности трудовой деятельности</w:t>
            </w:r>
          </w:p>
        </w:tc>
        <w:tc>
          <w:tcPr>
            <w:tcW w:w="1559" w:type="dxa"/>
          </w:tcPr>
          <w:p w14:paraId="51E4E244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985" w:type="dxa"/>
          </w:tcPr>
          <w:p w14:paraId="54C92810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 выплаты</w:t>
            </w:r>
          </w:p>
        </w:tc>
        <w:tc>
          <w:tcPr>
            <w:tcW w:w="1105" w:type="dxa"/>
          </w:tcPr>
          <w:p w14:paraId="7FD8B75E" w14:textId="723FA455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91751B" w14:paraId="73514A38" w14:textId="37FF8AC2" w:rsidTr="0091751B">
        <w:trPr>
          <w:jc w:val="center"/>
        </w:trPr>
        <w:tc>
          <w:tcPr>
            <w:tcW w:w="562" w:type="dxa"/>
          </w:tcPr>
          <w:p w14:paraId="215F4DE0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245" w:type="dxa"/>
          </w:tcPr>
          <w:p w14:paraId="5CA69B85" w14:textId="4152B670" w:rsidR="0091751B" w:rsidRDefault="0091751B" w:rsidP="00E824CF">
            <w:pPr>
              <w:jc w:val="both"/>
              <w:rPr>
                <w:bCs/>
              </w:rPr>
            </w:pPr>
            <w:r w:rsidRPr="00356367">
              <w:t>Участ</w:t>
            </w:r>
            <w:r>
              <w:t>ие</w:t>
            </w:r>
            <w:r w:rsidRPr="00356367">
              <w:t xml:space="preserve"> в проведении научных исследований </w:t>
            </w:r>
            <w:r w:rsidRPr="005E4090">
              <w:t xml:space="preserve">(в том числе проектов, выполняемых за счет средств РНФ, Минобрнауки России и других внебюджетных источников финансирования) </w:t>
            </w:r>
            <w:r w:rsidRPr="00356367">
              <w:t>или выполнении технических разработок</w:t>
            </w:r>
          </w:p>
        </w:tc>
        <w:tc>
          <w:tcPr>
            <w:tcW w:w="1559" w:type="dxa"/>
            <w:shd w:val="clear" w:color="auto" w:fill="auto"/>
          </w:tcPr>
          <w:p w14:paraId="049B3EE5" w14:textId="72967CC8" w:rsidR="0091751B" w:rsidRPr="0091751B" w:rsidRDefault="0091751B" w:rsidP="0091751B">
            <w:pPr>
              <w:rPr>
                <w:bCs/>
              </w:rPr>
            </w:pPr>
            <w:r w:rsidRPr="0091751B">
              <w:t>от 1 до 5 баллов</w:t>
            </w:r>
            <w:r w:rsidRPr="0091751B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14:paraId="52C89036" w14:textId="6607C0A2" w:rsidR="0091751B" w:rsidRPr="0091751B" w:rsidRDefault="0091751B" w:rsidP="00563283">
            <w:pPr>
              <w:jc w:val="center"/>
            </w:pPr>
            <w:r w:rsidRPr="0091751B">
              <w:t>В течение одного квартала</w:t>
            </w:r>
          </w:p>
        </w:tc>
        <w:tc>
          <w:tcPr>
            <w:tcW w:w="1105" w:type="dxa"/>
          </w:tcPr>
          <w:p w14:paraId="617B06D2" w14:textId="77777777" w:rsidR="0091751B" w:rsidRDefault="0091751B" w:rsidP="00563283">
            <w:pPr>
              <w:jc w:val="center"/>
            </w:pPr>
          </w:p>
        </w:tc>
      </w:tr>
      <w:tr w:rsidR="0091751B" w14:paraId="78D73D1D" w14:textId="47C19808" w:rsidTr="0091751B">
        <w:trPr>
          <w:jc w:val="center"/>
        </w:trPr>
        <w:tc>
          <w:tcPr>
            <w:tcW w:w="562" w:type="dxa"/>
          </w:tcPr>
          <w:p w14:paraId="1099480C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245" w:type="dxa"/>
          </w:tcPr>
          <w:p w14:paraId="0339727C" w14:textId="29B5B4A1" w:rsidR="0091751B" w:rsidRPr="00E97CB2" w:rsidRDefault="0091751B" w:rsidP="00E97CB2">
            <w:pPr>
              <w:spacing w:line="276" w:lineRule="auto"/>
              <w:jc w:val="both"/>
            </w:pPr>
            <w:r>
              <w:t>Разработка проектной, методической, рабочей технической документации, программы работ.</w:t>
            </w:r>
          </w:p>
        </w:tc>
        <w:tc>
          <w:tcPr>
            <w:tcW w:w="1559" w:type="dxa"/>
            <w:shd w:val="clear" w:color="auto" w:fill="auto"/>
          </w:tcPr>
          <w:p w14:paraId="4DE9AA48" w14:textId="123DFB1F" w:rsidR="0091751B" w:rsidRPr="0091751B" w:rsidRDefault="0091751B" w:rsidP="0091751B">
            <w:pPr>
              <w:rPr>
                <w:bCs/>
              </w:rPr>
            </w:pPr>
            <w:r w:rsidRPr="0091751B">
              <w:t>от 1 до 3 баллов</w:t>
            </w:r>
            <w:r w:rsidRPr="0091751B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14:paraId="18365E95" w14:textId="54BBED04" w:rsidR="0091751B" w:rsidRPr="0091751B" w:rsidRDefault="0091751B" w:rsidP="00563283">
            <w:pPr>
              <w:jc w:val="center"/>
            </w:pPr>
            <w:r w:rsidRPr="0091751B">
              <w:t>Однократно за каждую документацию</w:t>
            </w:r>
          </w:p>
        </w:tc>
        <w:tc>
          <w:tcPr>
            <w:tcW w:w="1105" w:type="dxa"/>
          </w:tcPr>
          <w:p w14:paraId="68F23A67" w14:textId="77777777" w:rsidR="0091751B" w:rsidRDefault="0091751B" w:rsidP="00563283">
            <w:pPr>
              <w:jc w:val="center"/>
            </w:pPr>
          </w:p>
        </w:tc>
      </w:tr>
      <w:tr w:rsidR="0091751B" w14:paraId="12550E1F" w14:textId="2FB776E8" w:rsidTr="0091751B">
        <w:trPr>
          <w:jc w:val="center"/>
        </w:trPr>
        <w:tc>
          <w:tcPr>
            <w:tcW w:w="562" w:type="dxa"/>
          </w:tcPr>
          <w:p w14:paraId="74506A35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245" w:type="dxa"/>
          </w:tcPr>
          <w:p w14:paraId="537AF18B" w14:textId="23D91406" w:rsidR="0091751B" w:rsidRDefault="0091751B" w:rsidP="00E824CF">
            <w:pPr>
              <w:jc w:val="both"/>
            </w:pPr>
            <w:r>
              <w:t xml:space="preserve">Создание информационно-аналитических обзоров научно-технической литературы по тематике работы </w:t>
            </w:r>
          </w:p>
        </w:tc>
        <w:tc>
          <w:tcPr>
            <w:tcW w:w="1559" w:type="dxa"/>
            <w:shd w:val="clear" w:color="auto" w:fill="auto"/>
          </w:tcPr>
          <w:p w14:paraId="131FF3EE" w14:textId="6ED78E7A" w:rsidR="0091751B" w:rsidRPr="0091751B" w:rsidRDefault="0091751B" w:rsidP="0091751B">
            <w:r w:rsidRPr="0091751B">
              <w:t xml:space="preserve">3 балла </w:t>
            </w:r>
          </w:p>
        </w:tc>
        <w:tc>
          <w:tcPr>
            <w:tcW w:w="1985" w:type="dxa"/>
          </w:tcPr>
          <w:p w14:paraId="4BDDAD7A" w14:textId="75073B14" w:rsidR="0091751B" w:rsidRPr="0091751B" w:rsidRDefault="0091751B" w:rsidP="00563283">
            <w:pPr>
              <w:jc w:val="center"/>
            </w:pPr>
            <w:r w:rsidRPr="0091751B">
              <w:t>Однократно за каждый обзор</w:t>
            </w:r>
          </w:p>
        </w:tc>
        <w:tc>
          <w:tcPr>
            <w:tcW w:w="1105" w:type="dxa"/>
          </w:tcPr>
          <w:p w14:paraId="2C5974EE" w14:textId="77777777" w:rsidR="0091751B" w:rsidRDefault="0091751B" w:rsidP="00563283">
            <w:pPr>
              <w:jc w:val="center"/>
            </w:pPr>
          </w:p>
        </w:tc>
      </w:tr>
      <w:tr w:rsidR="0091751B" w14:paraId="4DFFC654" w14:textId="7EE78F58" w:rsidTr="0091751B">
        <w:trPr>
          <w:jc w:val="center"/>
        </w:trPr>
        <w:tc>
          <w:tcPr>
            <w:tcW w:w="562" w:type="dxa"/>
          </w:tcPr>
          <w:p w14:paraId="640B64D8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245" w:type="dxa"/>
          </w:tcPr>
          <w:p w14:paraId="400FFCAE" w14:textId="35747F51" w:rsidR="0091751B" w:rsidRPr="00E824CF" w:rsidRDefault="0091751B" w:rsidP="00E824CF">
            <w:pPr>
              <w:jc w:val="both"/>
            </w:pPr>
            <w:r>
              <w:t>Расчеты и с</w:t>
            </w:r>
            <w:r w:rsidRPr="00E824CF">
              <w:t>оздание проектно-конструкторской документации на:</w:t>
            </w:r>
          </w:p>
          <w:p w14:paraId="405D8005" w14:textId="16BE0031" w:rsidR="0091751B" w:rsidRPr="00E824CF" w:rsidRDefault="0091751B" w:rsidP="00E824CF">
            <w:pPr>
              <w:jc w:val="both"/>
            </w:pPr>
            <w:r w:rsidRPr="00E824CF">
              <w:t>- кинематические, электрические, монтажные и другие схемы различного назначения;</w:t>
            </w:r>
          </w:p>
          <w:p w14:paraId="47446EB3" w14:textId="1595EA80" w:rsidR="0091751B" w:rsidRDefault="0091751B" w:rsidP="00E824CF">
            <w:pPr>
              <w:jc w:val="both"/>
            </w:pPr>
            <w:r w:rsidRPr="00E824CF">
              <w:t>- средства испытания и контроля, оснастку, лабораторные макеты</w:t>
            </w:r>
            <w:r>
              <w:t>.</w:t>
            </w:r>
          </w:p>
        </w:tc>
        <w:tc>
          <w:tcPr>
            <w:tcW w:w="1559" w:type="dxa"/>
          </w:tcPr>
          <w:p w14:paraId="2757B287" w14:textId="5E81E3B1" w:rsidR="0091751B" w:rsidRPr="0091751B" w:rsidRDefault="0091751B" w:rsidP="0091751B">
            <w:r w:rsidRPr="0091751B">
              <w:rPr>
                <w:bCs/>
              </w:rPr>
              <w:t xml:space="preserve">6 баллов </w:t>
            </w:r>
          </w:p>
        </w:tc>
        <w:tc>
          <w:tcPr>
            <w:tcW w:w="1985" w:type="dxa"/>
          </w:tcPr>
          <w:p w14:paraId="6A68B54A" w14:textId="1A7DF5FD" w:rsidR="0091751B" w:rsidRPr="0091751B" w:rsidRDefault="0091751B" w:rsidP="00563283">
            <w:pPr>
              <w:jc w:val="center"/>
            </w:pPr>
            <w:r w:rsidRPr="0091751B">
              <w:t>Однократно за каждый КД</w:t>
            </w:r>
          </w:p>
        </w:tc>
        <w:tc>
          <w:tcPr>
            <w:tcW w:w="1105" w:type="dxa"/>
          </w:tcPr>
          <w:p w14:paraId="14732EB7" w14:textId="77777777" w:rsidR="0091751B" w:rsidRDefault="0091751B" w:rsidP="00563283">
            <w:pPr>
              <w:jc w:val="center"/>
            </w:pPr>
          </w:p>
        </w:tc>
      </w:tr>
      <w:tr w:rsidR="0091751B" w14:paraId="02991DCB" w14:textId="21D3CCD1" w:rsidTr="0091751B">
        <w:trPr>
          <w:jc w:val="center"/>
        </w:trPr>
        <w:tc>
          <w:tcPr>
            <w:tcW w:w="562" w:type="dxa"/>
          </w:tcPr>
          <w:p w14:paraId="68685450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245" w:type="dxa"/>
          </w:tcPr>
          <w:p w14:paraId="517963F9" w14:textId="6DB7B682" w:rsidR="0091751B" w:rsidRDefault="0091751B" w:rsidP="00E824CF">
            <w:pPr>
              <w:jc w:val="both"/>
            </w:pPr>
            <w:r>
              <w:t>У</w:t>
            </w:r>
            <w:r w:rsidRPr="00356367">
              <w:t>частие в стендовых и промышленных испытаниях опытных образцов (партий) проектируемых изделий, установк</w:t>
            </w:r>
            <w:r>
              <w:t>а</w:t>
            </w:r>
            <w:r w:rsidRPr="00356367">
              <w:t xml:space="preserve"> и наладк</w:t>
            </w:r>
            <w:r>
              <w:t>а</w:t>
            </w:r>
            <w:r w:rsidRPr="00356367">
              <w:t xml:space="preserve"> оборудования при проведении исследований и экспериментов</w:t>
            </w:r>
          </w:p>
        </w:tc>
        <w:tc>
          <w:tcPr>
            <w:tcW w:w="1559" w:type="dxa"/>
          </w:tcPr>
          <w:p w14:paraId="38FD3035" w14:textId="3808E36E" w:rsidR="0091751B" w:rsidRPr="0091751B" w:rsidRDefault="0091751B" w:rsidP="0091751B">
            <w:r w:rsidRPr="0091751B">
              <w:rPr>
                <w:bCs/>
              </w:rPr>
              <w:t>от 1 до 5 баллов</w:t>
            </w:r>
            <w:r w:rsidRPr="0091751B">
              <w:t xml:space="preserve"> </w:t>
            </w:r>
          </w:p>
        </w:tc>
        <w:tc>
          <w:tcPr>
            <w:tcW w:w="1985" w:type="dxa"/>
          </w:tcPr>
          <w:p w14:paraId="642F388B" w14:textId="77777777" w:rsidR="0091751B" w:rsidRPr="0091751B" w:rsidRDefault="0091751B" w:rsidP="00563283">
            <w:pPr>
              <w:jc w:val="center"/>
            </w:pPr>
            <w:r w:rsidRPr="0091751B">
              <w:t>В течение одного квартала</w:t>
            </w:r>
          </w:p>
        </w:tc>
        <w:tc>
          <w:tcPr>
            <w:tcW w:w="1105" w:type="dxa"/>
          </w:tcPr>
          <w:p w14:paraId="55653974" w14:textId="77777777" w:rsidR="0091751B" w:rsidRDefault="0091751B" w:rsidP="00563283">
            <w:pPr>
              <w:jc w:val="center"/>
            </w:pPr>
          </w:p>
        </w:tc>
      </w:tr>
      <w:tr w:rsidR="0091751B" w14:paraId="057BA564" w14:textId="2759F494" w:rsidTr="0091751B">
        <w:trPr>
          <w:jc w:val="center"/>
        </w:trPr>
        <w:tc>
          <w:tcPr>
            <w:tcW w:w="562" w:type="dxa"/>
          </w:tcPr>
          <w:p w14:paraId="47189A6F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245" w:type="dxa"/>
          </w:tcPr>
          <w:p w14:paraId="394DB1C0" w14:textId="4B8CCF5A" w:rsidR="0091751B" w:rsidRDefault="0091751B" w:rsidP="0091751B">
            <w:pPr>
              <w:jc w:val="both"/>
            </w:pPr>
            <w:r>
              <w:t xml:space="preserve">Подготовка отчета о патентных исследованиях и о патентной чистоте </w:t>
            </w:r>
          </w:p>
        </w:tc>
        <w:tc>
          <w:tcPr>
            <w:tcW w:w="1559" w:type="dxa"/>
          </w:tcPr>
          <w:p w14:paraId="74A8DFB3" w14:textId="4809BC8A" w:rsidR="0091751B" w:rsidRPr="0091751B" w:rsidRDefault="0091751B" w:rsidP="0091751B">
            <w:r w:rsidRPr="0091751B">
              <w:rPr>
                <w:bCs/>
              </w:rPr>
              <w:t>от 3 до 5 баллов</w:t>
            </w:r>
            <w:r w:rsidRPr="0091751B">
              <w:t xml:space="preserve"> </w:t>
            </w:r>
          </w:p>
        </w:tc>
        <w:tc>
          <w:tcPr>
            <w:tcW w:w="1985" w:type="dxa"/>
          </w:tcPr>
          <w:p w14:paraId="0D9AC4C6" w14:textId="494AC6DD" w:rsidR="0091751B" w:rsidRPr="0091751B" w:rsidRDefault="0091751B" w:rsidP="00563283">
            <w:pPr>
              <w:jc w:val="center"/>
            </w:pPr>
            <w:r w:rsidRPr="0091751B">
              <w:t>Однократно за отчет</w:t>
            </w:r>
          </w:p>
        </w:tc>
        <w:tc>
          <w:tcPr>
            <w:tcW w:w="1105" w:type="dxa"/>
          </w:tcPr>
          <w:p w14:paraId="410898A6" w14:textId="77777777" w:rsidR="0091751B" w:rsidRDefault="0091751B" w:rsidP="00563283">
            <w:pPr>
              <w:jc w:val="center"/>
            </w:pPr>
          </w:p>
        </w:tc>
      </w:tr>
      <w:tr w:rsidR="0091751B" w14:paraId="787162AC" w14:textId="01D4EBB4" w:rsidTr="0091751B">
        <w:trPr>
          <w:jc w:val="center"/>
        </w:trPr>
        <w:tc>
          <w:tcPr>
            <w:tcW w:w="562" w:type="dxa"/>
          </w:tcPr>
          <w:p w14:paraId="7384AF69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245" w:type="dxa"/>
          </w:tcPr>
          <w:p w14:paraId="73038D5E" w14:textId="2AC475A0" w:rsidR="0091751B" w:rsidRDefault="0091751B" w:rsidP="0091751B">
            <w:pPr>
              <w:jc w:val="both"/>
            </w:pPr>
            <w:r>
              <w:t xml:space="preserve">Подготовка </w:t>
            </w:r>
            <w:r w:rsidRPr="00356367">
              <w:t>информационны</w:t>
            </w:r>
            <w:r>
              <w:t>х</w:t>
            </w:r>
            <w:r w:rsidRPr="00356367">
              <w:t xml:space="preserve"> обзор</w:t>
            </w:r>
            <w:r>
              <w:t>ов</w:t>
            </w:r>
            <w:r w:rsidRPr="00356367">
              <w:t>, а также рецензи</w:t>
            </w:r>
            <w:r>
              <w:t>й</w:t>
            </w:r>
            <w:r w:rsidRPr="00356367">
              <w:t>, отзыв</w:t>
            </w:r>
            <w:r>
              <w:t>ов</w:t>
            </w:r>
            <w:r w:rsidRPr="00356367">
              <w:t xml:space="preserve"> и заключени</w:t>
            </w:r>
            <w:r>
              <w:t>й</w:t>
            </w:r>
            <w:r w:rsidRPr="00356367">
              <w:t xml:space="preserve"> на техническую документацию</w:t>
            </w:r>
          </w:p>
        </w:tc>
        <w:tc>
          <w:tcPr>
            <w:tcW w:w="1559" w:type="dxa"/>
          </w:tcPr>
          <w:p w14:paraId="6A534708" w14:textId="3892E236" w:rsidR="0091751B" w:rsidRPr="0091751B" w:rsidRDefault="0091751B" w:rsidP="0091751B">
            <w:r w:rsidRPr="0091751B">
              <w:rPr>
                <w:bCs/>
              </w:rPr>
              <w:t>от 1 до 5 баллов</w:t>
            </w:r>
            <w:r w:rsidRPr="0091751B">
              <w:t xml:space="preserve"> </w:t>
            </w:r>
          </w:p>
        </w:tc>
        <w:tc>
          <w:tcPr>
            <w:tcW w:w="1985" w:type="dxa"/>
          </w:tcPr>
          <w:p w14:paraId="17D8EFBA" w14:textId="0C95F9B2" w:rsidR="0091751B" w:rsidRPr="0091751B" w:rsidRDefault="0091751B" w:rsidP="00563283">
            <w:pPr>
              <w:jc w:val="center"/>
            </w:pPr>
            <w:r w:rsidRPr="0091751B">
              <w:t>Однократно</w:t>
            </w:r>
          </w:p>
        </w:tc>
        <w:tc>
          <w:tcPr>
            <w:tcW w:w="1105" w:type="dxa"/>
          </w:tcPr>
          <w:p w14:paraId="6063123C" w14:textId="77777777" w:rsidR="0091751B" w:rsidRDefault="0091751B" w:rsidP="00563283">
            <w:pPr>
              <w:jc w:val="center"/>
            </w:pPr>
          </w:p>
        </w:tc>
      </w:tr>
      <w:tr w:rsidR="0091751B" w14:paraId="41AC12A5" w14:textId="53BF6A54" w:rsidTr="0091751B">
        <w:trPr>
          <w:jc w:val="center"/>
        </w:trPr>
        <w:tc>
          <w:tcPr>
            <w:tcW w:w="562" w:type="dxa"/>
          </w:tcPr>
          <w:p w14:paraId="24DE4764" w14:textId="305DBAEE" w:rsidR="0091751B" w:rsidRPr="0097075D" w:rsidRDefault="0091751B" w:rsidP="00563283">
            <w:pPr>
              <w:jc w:val="center"/>
              <w:rPr>
                <w:b/>
              </w:rPr>
            </w:pPr>
            <w:r w:rsidRPr="0097075D">
              <w:rPr>
                <w:b/>
              </w:rPr>
              <w:t>2.3</w:t>
            </w:r>
          </w:p>
        </w:tc>
        <w:tc>
          <w:tcPr>
            <w:tcW w:w="5245" w:type="dxa"/>
          </w:tcPr>
          <w:p w14:paraId="19D997D5" w14:textId="496E8418" w:rsidR="0091751B" w:rsidRPr="0097075D" w:rsidRDefault="0091751B" w:rsidP="0091751B">
            <w:pPr>
              <w:jc w:val="both"/>
            </w:pPr>
            <w:r w:rsidRPr="0097075D">
              <w:t>Участие в подготовке публикации по госзаданию</w:t>
            </w:r>
          </w:p>
        </w:tc>
        <w:tc>
          <w:tcPr>
            <w:tcW w:w="1559" w:type="dxa"/>
          </w:tcPr>
          <w:p w14:paraId="4BA28E89" w14:textId="75FCF08E" w:rsidR="0091751B" w:rsidRPr="0091751B" w:rsidRDefault="0091751B" w:rsidP="0091751B">
            <w:r w:rsidRPr="0091751B">
              <w:rPr>
                <w:bCs/>
              </w:rPr>
              <w:t>от 1 до 5 баллов</w:t>
            </w:r>
            <w:r w:rsidRPr="0091751B">
              <w:t xml:space="preserve"> </w:t>
            </w:r>
          </w:p>
        </w:tc>
        <w:tc>
          <w:tcPr>
            <w:tcW w:w="1985" w:type="dxa"/>
          </w:tcPr>
          <w:p w14:paraId="3642F48A" w14:textId="73D17DAA" w:rsidR="0091751B" w:rsidRPr="0091751B" w:rsidRDefault="0091751B" w:rsidP="00563283">
            <w:pPr>
              <w:jc w:val="center"/>
            </w:pPr>
            <w:r w:rsidRPr="0091751B">
              <w:t>В течение года с даты публикации</w:t>
            </w:r>
          </w:p>
        </w:tc>
        <w:tc>
          <w:tcPr>
            <w:tcW w:w="1105" w:type="dxa"/>
          </w:tcPr>
          <w:p w14:paraId="715F03E3" w14:textId="77777777" w:rsidR="0091751B" w:rsidRPr="0097075D" w:rsidRDefault="0091751B" w:rsidP="00563283">
            <w:pPr>
              <w:jc w:val="center"/>
            </w:pPr>
          </w:p>
        </w:tc>
      </w:tr>
      <w:tr w:rsidR="0091751B" w14:paraId="7057EB36" w14:textId="65250077" w:rsidTr="0091751B">
        <w:trPr>
          <w:jc w:val="center"/>
        </w:trPr>
        <w:tc>
          <w:tcPr>
            <w:tcW w:w="562" w:type="dxa"/>
          </w:tcPr>
          <w:p w14:paraId="42601DC2" w14:textId="77777777" w:rsidR="0091751B" w:rsidRDefault="0091751B" w:rsidP="00563283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45" w:type="dxa"/>
          </w:tcPr>
          <w:p w14:paraId="67050410" w14:textId="04D32B5F" w:rsidR="0091751B" w:rsidRDefault="0091751B" w:rsidP="0091751B">
            <w:pPr>
              <w:jc w:val="both"/>
            </w:pPr>
            <w:r>
              <w:t>Повышение квалификации, освоение дополнительной специальности (в т.ч. рабочей) для осуществления работ по разработке ПКД, монтажу, наладке и проверке работы лабораторных установок и установок для опытно-серийного производства</w:t>
            </w:r>
          </w:p>
        </w:tc>
        <w:tc>
          <w:tcPr>
            <w:tcW w:w="1559" w:type="dxa"/>
          </w:tcPr>
          <w:p w14:paraId="453BA4C2" w14:textId="26DBC0D3" w:rsidR="0091751B" w:rsidRPr="0091751B" w:rsidRDefault="0091751B" w:rsidP="0091751B">
            <w:r>
              <w:rPr>
                <w:bCs/>
              </w:rPr>
              <w:t>200</w:t>
            </w:r>
            <w:r w:rsidRPr="0091751B">
              <w:rPr>
                <w:bCs/>
              </w:rPr>
              <w:t>%</w:t>
            </w:r>
            <w:r w:rsidRPr="0091751B">
              <w:t xml:space="preserve"> </w:t>
            </w:r>
            <w:r w:rsidRPr="0091751B">
              <w:rPr>
                <w:bCs/>
              </w:rPr>
              <w:t xml:space="preserve">от оклада </w:t>
            </w:r>
            <w:r w:rsidRPr="0091751B">
              <w:t>за каждую освоенную дополни</w:t>
            </w:r>
            <w:r>
              <w:t>-тельно</w:t>
            </w:r>
            <w:r w:rsidRPr="0091751B">
              <w:t xml:space="preserve"> профессию</w:t>
            </w:r>
            <w:r>
              <w:t>,</w:t>
            </w:r>
            <w:r w:rsidRPr="0091751B">
              <w:t xml:space="preserve"> </w:t>
            </w:r>
            <w:r>
              <w:rPr>
                <w:bCs/>
              </w:rPr>
              <w:t>100</w:t>
            </w:r>
            <w:r w:rsidRPr="0091751B">
              <w:rPr>
                <w:bCs/>
              </w:rPr>
              <w:t>% от оклада</w:t>
            </w:r>
            <w:r w:rsidRPr="0091751B">
              <w:t xml:space="preserve"> за повышение квалифика</w:t>
            </w:r>
            <w:r>
              <w:t>-</w:t>
            </w:r>
            <w:r w:rsidRPr="0091751B">
              <w:t xml:space="preserve">ции по </w:t>
            </w:r>
            <w:r>
              <w:t>профессии</w:t>
            </w:r>
          </w:p>
        </w:tc>
        <w:tc>
          <w:tcPr>
            <w:tcW w:w="1985" w:type="dxa"/>
          </w:tcPr>
          <w:p w14:paraId="1C2C7381" w14:textId="1B313EBA" w:rsidR="0091751B" w:rsidRPr="0091751B" w:rsidRDefault="0091751B" w:rsidP="00756000">
            <w:pPr>
              <w:jc w:val="center"/>
            </w:pPr>
            <w:r w:rsidRPr="0091751B">
              <w:t>Однок</w:t>
            </w:r>
            <w:bookmarkStart w:id="0" w:name="_GoBack"/>
            <w:bookmarkEnd w:id="0"/>
            <w:r w:rsidRPr="0091751B">
              <w:t>ратно</w:t>
            </w:r>
          </w:p>
        </w:tc>
        <w:tc>
          <w:tcPr>
            <w:tcW w:w="1105" w:type="dxa"/>
          </w:tcPr>
          <w:p w14:paraId="578FCFBD" w14:textId="77777777" w:rsidR="0091751B" w:rsidRDefault="0091751B" w:rsidP="00756000">
            <w:pPr>
              <w:jc w:val="center"/>
            </w:pPr>
          </w:p>
        </w:tc>
      </w:tr>
    </w:tbl>
    <w:p w14:paraId="49570D2F" w14:textId="77777777" w:rsidR="00E97CB2" w:rsidRDefault="00E97CB2" w:rsidP="00E97CB2">
      <w:pPr>
        <w:rPr>
          <w:bCs/>
        </w:rPr>
      </w:pPr>
    </w:p>
    <w:p w14:paraId="2BA1B12C" w14:textId="77777777" w:rsidR="00E97CB2" w:rsidRDefault="00E97CB2" w:rsidP="00E97CB2">
      <w:pPr>
        <w:rPr>
          <w:bCs/>
        </w:rPr>
      </w:pPr>
    </w:p>
    <w:p w14:paraId="46C94375" w14:textId="77777777" w:rsidR="00761F1B" w:rsidRDefault="00761F1B" w:rsidP="00F45DEC">
      <w:pPr>
        <w:spacing w:line="276" w:lineRule="auto"/>
        <w:jc w:val="both"/>
      </w:pPr>
    </w:p>
    <w:sectPr w:rsidR="00761F1B" w:rsidSect="0091751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5CE8C" w14:textId="77777777" w:rsidR="00FF1CC9" w:rsidRDefault="00FF1CC9" w:rsidP="00E97CB2">
      <w:r>
        <w:separator/>
      </w:r>
    </w:p>
  </w:endnote>
  <w:endnote w:type="continuationSeparator" w:id="0">
    <w:p w14:paraId="26A834FC" w14:textId="77777777" w:rsidR="00FF1CC9" w:rsidRDefault="00FF1CC9" w:rsidP="00E9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F9850" w14:textId="77777777" w:rsidR="00FF1CC9" w:rsidRDefault="00FF1CC9" w:rsidP="00E97CB2">
      <w:r>
        <w:separator/>
      </w:r>
    </w:p>
  </w:footnote>
  <w:footnote w:type="continuationSeparator" w:id="0">
    <w:p w14:paraId="6C3E0439" w14:textId="77777777" w:rsidR="00FF1CC9" w:rsidRDefault="00FF1CC9" w:rsidP="00E9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C"/>
    <w:rsid w:val="0002186F"/>
    <w:rsid w:val="00024708"/>
    <w:rsid w:val="001C5858"/>
    <w:rsid w:val="00321F76"/>
    <w:rsid w:val="003E2877"/>
    <w:rsid w:val="00427F32"/>
    <w:rsid w:val="00566647"/>
    <w:rsid w:val="006C0B77"/>
    <w:rsid w:val="00756000"/>
    <w:rsid w:val="00761F1B"/>
    <w:rsid w:val="008242FF"/>
    <w:rsid w:val="00870751"/>
    <w:rsid w:val="0091751B"/>
    <w:rsid w:val="00922C48"/>
    <w:rsid w:val="0097075D"/>
    <w:rsid w:val="00B915B7"/>
    <w:rsid w:val="00D172E7"/>
    <w:rsid w:val="00D709C7"/>
    <w:rsid w:val="00E824CF"/>
    <w:rsid w:val="00E97CB2"/>
    <w:rsid w:val="00EA59DF"/>
    <w:rsid w:val="00EE4070"/>
    <w:rsid w:val="00F1147C"/>
    <w:rsid w:val="00F12C76"/>
    <w:rsid w:val="00F158D1"/>
    <w:rsid w:val="00F45DE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458"/>
  <w15:chartTrackingRefBased/>
  <w15:docId w15:val="{2C2CB1F5-0BE8-4A65-8056-510415C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"/>
    <w:basedOn w:val="a"/>
    <w:rsid w:val="00F45D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7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basedOn w:val="a0"/>
    <w:link w:val="a5"/>
    <w:uiPriority w:val="99"/>
    <w:semiHidden/>
    <w:qFormat/>
    <w:rsid w:val="00E97CB2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E97CB2"/>
    <w:rPr>
      <w:vertAlign w:val="superscript"/>
    </w:rPr>
  </w:style>
  <w:style w:type="character" w:styleId="a7">
    <w:name w:val="footnote reference"/>
    <w:rsid w:val="00E97CB2"/>
    <w:rPr>
      <w:vertAlign w:val="superscript"/>
    </w:rPr>
  </w:style>
  <w:style w:type="character" w:styleId="a8">
    <w:name w:val="Hyperlink"/>
    <w:basedOn w:val="a0"/>
    <w:uiPriority w:val="99"/>
    <w:unhideWhenUsed/>
    <w:rsid w:val="00E97CB2"/>
    <w:rPr>
      <w:color w:val="0563C1" w:themeColor="hyperlink"/>
      <w:u w:val="single"/>
    </w:rPr>
  </w:style>
  <w:style w:type="paragraph" w:styleId="a5">
    <w:name w:val="footnote text"/>
    <w:basedOn w:val="a"/>
    <w:link w:val="a4"/>
    <w:uiPriority w:val="99"/>
    <w:semiHidden/>
    <w:unhideWhenUsed/>
    <w:rsid w:val="00E97CB2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E97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ВеликохатькоТН</cp:lastModifiedBy>
  <cp:revision>3</cp:revision>
  <dcterms:created xsi:type="dcterms:W3CDTF">2025-01-29T12:20:00Z</dcterms:created>
  <dcterms:modified xsi:type="dcterms:W3CDTF">2025-01-29T12:29:00Z</dcterms:modified>
</cp:coreProperties>
</file>