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A0267">
        <w:rPr>
          <w:rFonts w:ascii="Times New Roman" w:hAnsi="Times New Roman" w:cs="Times New Roman"/>
          <w:sz w:val="24"/>
          <w:szCs w:val="24"/>
          <w:lang w:val="ru-RU"/>
        </w:rPr>
        <w:t xml:space="preserve">УДК </w:t>
      </w:r>
      <w:proofErr w:type="spellStart"/>
      <w:r w:rsidR="00456DE3">
        <w:rPr>
          <w:rFonts w:ascii="Times New Roman" w:hAnsi="Times New Roman" w:cs="Times New Roman"/>
          <w:sz w:val="24"/>
          <w:szCs w:val="24"/>
          <w:lang w:val="ru-RU"/>
        </w:rPr>
        <w:t>ххх</w:t>
      </w:r>
      <w:proofErr w:type="gramStart"/>
      <w:r w:rsidRPr="008A02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="00456DE3">
        <w:rPr>
          <w:rFonts w:ascii="Times New Roman" w:hAnsi="Times New Roman" w:cs="Times New Roman"/>
          <w:sz w:val="24"/>
          <w:szCs w:val="24"/>
          <w:lang w:val="ru-RU"/>
        </w:rPr>
        <w:t>хх</w:t>
      </w:r>
      <w:r w:rsidRPr="008A02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</w:p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lang w:val="ru-RU"/>
        </w:rPr>
        <w:t>НАЗВАНИЕ ДОКЛАДА (ЗАГЛАВНЫМИ БУКВАМИ ПОЛУЖИРНЫМ ШРИФТОМ, ВЫРАВНИВАНИЕ ПО ЦЕНТРУ СТРАНИЦЫ)</w:t>
      </w:r>
    </w:p>
    <w:p w:rsidR="008A0267" w:rsidRPr="00456DE3" w:rsidRDefault="008A0267" w:rsidP="00456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Pr="00B93F2A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="00B93F2A" w:rsidRPr="00B93F2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,2</w:t>
      </w:r>
    </w:p>
    <w:p w:rsidR="008A0267" w:rsidRPr="00456DE3" w:rsidRDefault="008A0267" w:rsidP="00456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Pr="00B93F2A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первой организации (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оформление </w:t>
      </w:r>
      <w:proofErr w:type="spellStart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аффилиаци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курсивом, по центру)</w:t>
      </w:r>
    </w:p>
    <w:p w:rsidR="008A0267" w:rsidRPr="00B93F2A" w:rsidRDefault="00B93F2A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100001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ул.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Название, 11;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e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mail</w:t>
      </w:r>
      <w:proofErr w:type="spellEnd"/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456DE3">
        <w:rPr>
          <w:rFonts w:ascii="Times New Roman" w:hAnsi="Times New Roman" w:cs="Times New Roman"/>
          <w:i/>
          <w:sz w:val="24"/>
          <w:szCs w:val="24"/>
        </w:rPr>
        <w:t>example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="00456DE3">
        <w:rPr>
          <w:rFonts w:ascii="Times New Roman" w:hAnsi="Times New Roman" w:cs="Times New Roman"/>
          <w:i/>
          <w:sz w:val="24"/>
          <w:szCs w:val="24"/>
        </w:rPr>
        <w:t>domain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i/>
          <w:sz w:val="24"/>
          <w:szCs w:val="24"/>
        </w:rPr>
        <w:t>com</w:t>
      </w:r>
    </w:p>
    <w:p w:rsidR="008A0267" w:rsidRPr="008A0267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второй организации</w:t>
      </w:r>
    </w:p>
    <w:p w:rsidR="008A0267" w:rsidRDefault="00B93F2A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100002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просп., 22</w:t>
      </w:r>
    </w:p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Default="00456DE3" w:rsidP="0092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Аннотация. 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Текст аннотации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(150–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200 знаков, курсивом, выравнивание по ширине).</w:t>
      </w:r>
    </w:p>
    <w:p w:rsidR="008A0267" w:rsidRPr="008A0267" w:rsidRDefault="008A0267" w:rsidP="00927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Ключевые слова: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не менее пяти слов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через запятую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(курсивом)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A0267" w:rsidRDefault="008A0267" w:rsidP="0092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4045" w:rsidRDefault="00494045" w:rsidP="003748D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 тезисов.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дополняется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схемами, таблицами, графическими объектами и формулами, выравнивание по ширине страницы, ссылки на литературу в тексте тезисов приводятся арабскими цифрами в квадратных скобках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[1, 2].</w:t>
      </w:r>
    </w:p>
    <w:p w:rsidR="00494045" w:rsidRDefault="00494045" w:rsidP="004940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оформлен</w:t>
      </w:r>
      <w:r w:rsidR="00493DDA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таблиц, схем, рисунков, формул, графических и прочих объектов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списка литературы следует руководствоваться Требованиями к оформлению тезисов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3AB" w:rsidRPr="00B93F2A" w:rsidRDefault="00B93F2A" w:rsidP="00B93F2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>Информация о программах, грантах и др., в рамках которых выполнены исследования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оформляется в соответствии с требованиями </w:t>
      </w:r>
      <w:proofErr w:type="spellStart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грантодателя</w:t>
      </w:r>
      <w:proofErr w:type="spellEnd"/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Курсивом.</w:t>
      </w:r>
    </w:p>
    <w:p w:rsidR="00B93F2A" w:rsidRPr="00B93F2A" w:rsidRDefault="00B93F2A" w:rsidP="00B9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F0B" w:rsidRPr="00927F0B" w:rsidRDefault="00927F0B" w:rsidP="00927F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27F0B"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 литературы</w:t>
      </w:r>
    </w:p>
    <w:p w:rsidR="00927F0B" w:rsidRPr="00927F0B" w:rsidRDefault="00927F0B" w:rsidP="00927F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Фамилия, И.О. Фамилия, И.О. Фамилия //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Наименование журнала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2012. Т. 82. № 8. С. 1111.</w:t>
      </w:r>
    </w:p>
    <w:p w:rsidR="00B93F2A" w:rsidRPr="00493DDA" w:rsidRDefault="00927F0B" w:rsidP="00493D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 //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Название книги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Л.: Химия, 1986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С. 1112.</w:t>
      </w:r>
    </w:p>
    <w:sectPr w:rsidR="00B93F2A" w:rsidRPr="00493DDA" w:rsidSect="00B93F2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6B83"/>
    <w:multiLevelType w:val="hybridMultilevel"/>
    <w:tmpl w:val="7D602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7"/>
    <w:rsid w:val="002E05BC"/>
    <w:rsid w:val="003748DD"/>
    <w:rsid w:val="00456DE3"/>
    <w:rsid w:val="00493DDA"/>
    <w:rsid w:val="00494045"/>
    <w:rsid w:val="008A0267"/>
    <w:rsid w:val="00923ADE"/>
    <w:rsid w:val="00927F0B"/>
    <w:rsid w:val="00A25DF6"/>
    <w:rsid w:val="00B53B48"/>
    <w:rsid w:val="00B93F2A"/>
    <w:rsid w:val="00C42CDD"/>
    <w:rsid w:val="00D43547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2022-07-12T18:21:00Z</dcterms:created>
  <dcterms:modified xsi:type="dcterms:W3CDTF">2022-07-12T18:21:00Z</dcterms:modified>
</cp:coreProperties>
</file>